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779" w:rsidRPr="000F2779" w:rsidRDefault="000F2779" w:rsidP="000F2779">
      <w:pPr>
        <w:shd w:val="clear" w:color="auto" w:fill="FFFFFF"/>
        <w:spacing w:before="300" w:after="150" w:line="240" w:lineRule="auto"/>
        <w:outlineLvl w:val="0"/>
        <w:rPr>
          <w:rFonts w:ascii="Arial" w:eastAsia="Times New Roman" w:hAnsi="Arial" w:cs="Arial"/>
          <w:color w:val="333333"/>
          <w:kern w:val="36"/>
          <w:sz w:val="42"/>
          <w:szCs w:val="42"/>
          <w:lang w:eastAsia="ru-RU"/>
        </w:rPr>
      </w:pPr>
      <w:r w:rsidRPr="000F2779">
        <w:rPr>
          <w:rFonts w:ascii="Arial" w:eastAsia="Times New Roman" w:hAnsi="Arial" w:cs="Arial"/>
          <w:color w:val="333333"/>
          <w:kern w:val="36"/>
          <w:sz w:val="42"/>
          <w:szCs w:val="42"/>
          <w:lang w:eastAsia="ru-RU"/>
        </w:rPr>
        <w:t xml:space="preserve">Инструкция по монтажу </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5190490" cy="2801620"/>
            <wp:effectExtent l="0" t="0" r="0" b="0"/>
            <wp:docPr id="9" name="Рисунок 9" descr="http://www.profkomplekt.ru/products/i/scheme_metch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ofkomplekt.ru/products/i/scheme_metchep.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90490" cy="2801620"/>
                    </a:xfrm>
                    <a:prstGeom prst="rect">
                      <a:avLst/>
                    </a:prstGeom>
                    <a:noFill/>
                    <a:ln>
                      <a:noFill/>
                    </a:ln>
                  </pic:spPr>
                </pic:pic>
              </a:graphicData>
            </a:graphic>
          </wp:inline>
        </w:drawing>
      </w:r>
      <w:bookmarkStart w:id="0" w:name="_GoBack"/>
      <w:bookmarkEnd w:id="0"/>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br/>
        <w:t xml:space="preserve">1. </w:t>
      </w:r>
      <w:proofErr w:type="spellStart"/>
      <w:r w:rsidRPr="000F2779">
        <w:rPr>
          <w:rFonts w:ascii="Arial" w:eastAsia="Times New Roman" w:hAnsi="Arial" w:cs="Arial"/>
          <w:color w:val="333333"/>
          <w:sz w:val="21"/>
          <w:szCs w:val="21"/>
          <w:lang w:eastAsia="ru-RU"/>
        </w:rPr>
        <w:t>Металлочерепица</w:t>
      </w:r>
      <w:proofErr w:type="spellEnd"/>
      <w:r w:rsidRPr="000F2779">
        <w:rPr>
          <w:rFonts w:ascii="Arial" w:eastAsia="Times New Roman" w:hAnsi="Arial" w:cs="Arial"/>
          <w:color w:val="333333"/>
          <w:sz w:val="21"/>
          <w:szCs w:val="21"/>
          <w:lang w:eastAsia="ru-RU"/>
        </w:rPr>
        <w:t xml:space="preserve"> 2. Уплотнитель 3. Конек 4. Фронтонная планка 5. Карнизная планка 6. Ендова7. </w:t>
      </w:r>
      <w:proofErr w:type="spellStart"/>
      <w:r w:rsidRPr="000F2779">
        <w:rPr>
          <w:rFonts w:ascii="Arial" w:eastAsia="Times New Roman" w:hAnsi="Arial" w:cs="Arial"/>
          <w:color w:val="333333"/>
          <w:sz w:val="21"/>
          <w:szCs w:val="21"/>
          <w:lang w:eastAsia="ru-RU"/>
        </w:rPr>
        <w:t>Снегозадержатель</w:t>
      </w:r>
      <w:proofErr w:type="spellEnd"/>
      <w:r w:rsidRPr="000F2779">
        <w:rPr>
          <w:rFonts w:ascii="Arial" w:eastAsia="Times New Roman" w:hAnsi="Arial" w:cs="Arial"/>
          <w:color w:val="333333"/>
          <w:sz w:val="21"/>
          <w:szCs w:val="21"/>
          <w:lang w:eastAsia="ru-RU"/>
        </w:rPr>
        <w:t xml:space="preserve"> 8. Кровельная лестница 9. Настенная лестница 10. Пожарный люк 11. Проход резиновый 12. Вентиляционная труба 13. </w:t>
      </w:r>
      <w:proofErr w:type="spellStart"/>
      <w:r w:rsidRPr="000F2779">
        <w:rPr>
          <w:rFonts w:ascii="Arial" w:eastAsia="Times New Roman" w:hAnsi="Arial" w:cs="Arial"/>
          <w:color w:val="333333"/>
          <w:sz w:val="21"/>
          <w:szCs w:val="21"/>
          <w:lang w:eastAsia="ru-RU"/>
        </w:rPr>
        <w:t>Пристенный</w:t>
      </w:r>
      <w:proofErr w:type="spellEnd"/>
      <w:r w:rsidRPr="000F2779">
        <w:rPr>
          <w:rFonts w:ascii="Arial" w:eastAsia="Times New Roman" w:hAnsi="Arial" w:cs="Arial"/>
          <w:color w:val="333333"/>
          <w:sz w:val="21"/>
          <w:szCs w:val="21"/>
          <w:lang w:eastAsia="ru-RU"/>
        </w:rPr>
        <w:t xml:space="preserve"> профиль 14. Водосточная система</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Разгрузка и хранение товара</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При разгрузке кровельные листы следует укладывать на ровный участок земли. Под пачку листов устанавливают опоры высотой около 200 мм на расстоянии одного метра друг от друга. В нормальных условиях пачки кровельных листов могут храниться в течение месяца, как в упакованном виде, так и без упаковки. Для более длительного хранения пачки необходимо укрыть и расположить на наклонной поверхности, чтобы скапливающаяся между листами вода могла испаряться или стекать. Например, переложить кровельные листы в пачке брусками для их вентиляции. Кровельные листы можно подавать на крышу в пачках. В этом случае при использовании подъемного оборудования листы не изымаются из транспортной упаковки. Если листы подаются отдельно, необходимо следить за тем, чтобы при подъеме их держали за края по длине, и чтобы листы не терлись и не царапали друг друга. Отдельные листы можно поднимать на крышу по направляющим, идущим от карниза до земли. При этом листы можно подталкивать снизу, держа за стороны. Во время подъема запрещается стоять под кровельным листом.</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Размер листов</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Кровельные листы поставляются обрезанными по заданным размерам. Однако в случае вальмовой кровли, наличия ендов и вытяжных труб листы необходимо резать непосредственно на стройплощадке. Для этого используется ручная дисковая пила с диском для резки тонколистового металла, ножницы, </w:t>
      </w:r>
      <w:proofErr w:type="spellStart"/>
      <w:r w:rsidRPr="000F2779">
        <w:rPr>
          <w:rFonts w:ascii="Arial" w:eastAsia="Times New Roman" w:hAnsi="Arial" w:cs="Arial"/>
          <w:color w:val="333333"/>
          <w:sz w:val="21"/>
          <w:szCs w:val="21"/>
          <w:lang w:eastAsia="ru-RU"/>
        </w:rPr>
        <w:t>высечная</w:t>
      </w:r>
      <w:proofErr w:type="spellEnd"/>
      <w:r w:rsidRPr="000F2779">
        <w:rPr>
          <w:rFonts w:ascii="Arial" w:eastAsia="Times New Roman" w:hAnsi="Arial" w:cs="Arial"/>
          <w:color w:val="333333"/>
          <w:sz w:val="21"/>
          <w:szCs w:val="21"/>
          <w:lang w:eastAsia="ru-RU"/>
        </w:rPr>
        <w:t xml:space="preserve"> машина, лобзик или любой другой инструмент, при работе с которым материал не нагревается. Использование </w:t>
      </w:r>
      <w:proofErr w:type="spellStart"/>
      <w:r w:rsidRPr="000F2779">
        <w:rPr>
          <w:rFonts w:ascii="Arial" w:eastAsia="Times New Roman" w:hAnsi="Arial" w:cs="Arial"/>
          <w:color w:val="333333"/>
          <w:sz w:val="21"/>
          <w:szCs w:val="21"/>
          <w:lang w:eastAsia="ru-RU"/>
        </w:rPr>
        <w:t>углошлифовальной</w:t>
      </w:r>
      <w:proofErr w:type="spellEnd"/>
      <w:r w:rsidRPr="000F2779">
        <w:rPr>
          <w:rFonts w:ascii="Arial" w:eastAsia="Times New Roman" w:hAnsi="Arial" w:cs="Arial"/>
          <w:color w:val="333333"/>
          <w:sz w:val="21"/>
          <w:szCs w:val="21"/>
          <w:lang w:eastAsia="ru-RU"/>
        </w:rPr>
        <w:t xml:space="preserve"> машины «болгарки» с абразивным отрезным диском строго запрещено. Применение ее автоматически аннулирует гарантию, предоставляемую на внешнее покрытие листов. Кроме ручной дисковой пилы с подходящим диском и ножниц или </w:t>
      </w:r>
      <w:proofErr w:type="spellStart"/>
      <w:r w:rsidRPr="000F2779">
        <w:rPr>
          <w:rFonts w:ascii="Arial" w:eastAsia="Times New Roman" w:hAnsi="Arial" w:cs="Arial"/>
          <w:color w:val="333333"/>
          <w:sz w:val="21"/>
          <w:szCs w:val="21"/>
          <w:lang w:eastAsia="ru-RU"/>
        </w:rPr>
        <w:t>высечной</w:t>
      </w:r>
      <w:proofErr w:type="spellEnd"/>
      <w:r w:rsidRPr="000F2779">
        <w:rPr>
          <w:rFonts w:ascii="Arial" w:eastAsia="Times New Roman" w:hAnsi="Arial" w:cs="Arial"/>
          <w:color w:val="333333"/>
          <w:sz w:val="21"/>
          <w:szCs w:val="21"/>
          <w:lang w:eastAsia="ru-RU"/>
        </w:rPr>
        <w:t xml:space="preserve"> машины требуется как минимум один </w:t>
      </w:r>
      <w:proofErr w:type="spellStart"/>
      <w:r w:rsidRPr="000F2779">
        <w:rPr>
          <w:rFonts w:ascii="Arial" w:eastAsia="Times New Roman" w:hAnsi="Arial" w:cs="Arial"/>
          <w:color w:val="333333"/>
          <w:sz w:val="21"/>
          <w:szCs w:val="21"/>
          <w:lang w:eastAsia="ru-RU"/>
        </w:rPr>
        <w:t>шуруповерт</w:t>
      </w:r>
      <w:proofErr w:type="spellEnd"/>
      <w:r w:rsidRPr="000F2779">
        <w:rPr>
          <w:rFonts w:ascii="Arial" w:eastAsia="Times New Roman" w:hAnsi="Arial" w:cs="Arial"/>
          <w:color w:val="333333"/>
          <w:sz w:val="21"/>
          <w:szCs w:val="21"/>
          <w:lang w:eastAsia="ru-RU"/>
        </w:rPr>
        <w:t xml:space="preserve"> и рулетка.</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Стружку, оставшуюся после монтажа на поверхности листа, необходимо тщательно удалить при помощи мягкой щетки. Так же необходимо подкрасить любые царапины цветного полимерного покрытия специальной краской, которую также можно приобрести у нас.</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lastRenderedPageBreak/>
        <w:t>При работе с кровельным листом всегда используйте перчатки и спецодежду. Обращайте внимание на острые края и углы. Нельзя находиться под листом во время его перемещений. Всегда убеждайтесь, что подъемные устройства способны выдержать вес поднимаемых кровельных листов и надежно закреплены. Избегайте работать с кровлей при сильном ветре. Находясь на </w:t>
      </w:r>
      <w:hyperlink r:id="rId5" w:history="1">
        <w:r w:rsidRPr="000035FC">
          <w:rPr>
            <w:rFonts w:ascii="Arial" w:eastAsia="Times New Roman" w:hAnsi="Arial" w:cs="Arial"/>
            <w:color w:val="000000" w:themeColor="text1"/>
            <w:sz w:val="21"/>
            <w:szCs w:val="21"/>
            <w:lang w:eastAsia="ru-RU"/>
          </w:rPr>
          <w:t xml:space="preserve">крыше из </w:t>
        </w:r>
        <w:proofErr w:type="spellStart"/>
        <w:r w:rsidRPr="000035FC">
          <w:rPr>
            <w:rFonts w:ascii="Arial" w:eastAsia="Times New Roman" w:hAnsi="Arial" w:cs="Arial"/>
            <w:color w:val="000000" w:themeColor="text1"/>
            <w:sz w:val="21"/>
            <w:szCs w:val="21"/>
            <w:lang w:eastAsia="ru-RU"/>
          </w:rPr>
          <w:t>металлочерепицы</w:t>
        </w:r>
        <w:proofErr w:type="spellEnd"/>
      </w:hyperlink>
      <w:r w:rsidRPr="000F2779">
        <w:rPr>
          <w:rFonts w:ascii="Arial" w:eastAsia="Times New Roman" w:hAnsi="Arial" w:cs="Arial"/>
          <w:color w:val="333333"/>
          <w:sz w:val="21"/>
          <w:szCs w:val="21"/>
          <w:lang w:eastAsia="ru-RU"/>
        </w:rPr>
        <w:t>, двигайтесь с осторожностью, используйте спасательный пояс с тросом и обувь на мягкой подошве.</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Размеры карнизного свеса</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Длина карнизного свеса зависит от рисунка черепичного профиля. Величина карнизного свеса у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w:t>
      </w:r>
      <w:proofErr w:type="spellStart"/>
      <w:r w:rsidRPr="000F2779">
        <w:rPr>
          <w:rFonts w:ascii="Arial" w:eastAsia="Times New Roman" w:hAnsi="Arial" w:cs="Arial"/>
          <w:color w:val="333333"/>
          <w:sz w:val="21"/>
          <w:szCs w:val="21"/>
          <w:lang w:eastAsia="ru-RU"/>
        </w:rPr>
        <w:t>Монтеррей</w:t>
      </w:r>
      <w:proofErr w:type="spellEnd"/>
      <w:r w:rsidRPr="000F2779">
        <w:rPr>
          <w:rFonts w:ascii="Arial" w:eastAsia="Times New Roman" w:hAnsi="Arial" w:cs="Arial"/>
          <w:color w:val="333333"/>
          <w:sz w:val="21"/>
          <w:szCs w:val="21"/>
          <w:lang w:eastAsia="ru-RU"/>
        </w:rPr>
        <w:t xml:space="preserve">» </w:t>
      </w:r>
      <w:r w:rsidR="00812AA8">
        <w:rPr>
          <w:rFonts w:ascii="Arial" w:eastAsia="Times New Roman" w:hAnsi="Arial" w:cs="Arial"/>
          <w:color w:val="333333"/>
          <w:sz w:val="21"/>
          <w:szCs w:val="21"/>
          <w:lang w:eastAsia="ru-RU"/>
        </w:rPr>
        <w:t>и «</w:t>
      </w:r>
      <w:proofErr w:type="spellStart"/>
      <w:r w:rsidR="00812AA8">
        <w:rPr>
          <w:rFonts w:ascii="Arial" w:eastAsia="Times New Roman" w:hAnsi="Arial" w:cs="Arial"/>
          <w:color w:val="333333"/>
          <w:sz w:val="21"/>
          <w:szCs w:val="21"/>
          <w:lang w:eastAsia="ru-RU"/>
        </w:rPr>
        <w:t>Супермонтеррей</w:t>
      </w:r>
      <w:proofErr w:type="spellEnd"/>
      <w:r w:rsidR="00812AA8">
        <w:rPr>
          <w:rFonts w:ascii="Arial" w:eastAsia="Times New Roman" w:hAnsi="Arial" w:cs="Arial"/>
          <w:color w:val="333333"/>
          <w:sz w:val="21"/>
          <w:szCs w:val="21"/>
          <w:lang w:eastAsia="ru-RU"/>
        </w:rPr>
        <w:t>» равна 350 мм</w:t>
      </w:r>
      <w:r w:rsidRPr="000F2779">
        <w:rPr>
          <w:rFonts w:ascii="Arial" w:eastAsia="Times New Roman" w:hAnsi="Arial" w:cs="Arial"/>
          <w:color w:val="333333"/>
          <w:sz w:val="21"/>
          <w:szCs w:val="21"/>
          <w:lang w:eastAsia="ru-RU"/>
        </w:rPr>
        <w:t>. Если рисунок делит листы на неровные части, лист может быть собран из двух частей или наоборот обрезан у карниза.</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Проверка замеров</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Длина карнизного свеса зависит от рисунка черепичного профиля. Величина карнизного свеса у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w:t>
      </w:r>
      <w:proofErr w:type="spellStart"/>
      <w:r w:rsidRPr="000F2779">
        <w:rPr>
          <w:rFonts w:ascii="Arial" w:eastAsia="Times New Roman" w:hAnsi="Arial" w:cs="Arial"/>
          <w:color w:val="333333"/>
          <w:sz w:val="21"/>
          <w:szCs w:val="21"/>
          <w:lang w:eastAsia="ru-RU"/>
        </w:rPr>
        <w:t>Монтеррей</w:t>
      </w:r>
      <w:proofErr w:type="spellEnd"/>
      <w:r w:rsidRPr="000F2779">
        <w:rPr>
          <w:rFonts w:ascii="Arial" w:eastAsia="Times New Roman" w:hAnsi="Arial" w:cs="Arial"/>
          <w:color w:val="333333"/>
          <w:sz w:val="21"/>
          <w:szCs w:val="21"/>
          <w:lang w:eastAsia="ru-RU"/>
        </w:rPr>
        <w:t xml:space="preserve">» </w:t>
      </w:r>
      <w:r w:rsidR="00812AA8">
        <w:rPr>
          <w:rFonts w:ascii="Arial" w:eastAsia="Times New Roman" w:hAnsi="Arial" w:cs="Arial"/>
          <w:color w:val="333333"/>
          <w:sz w:val="21"/>
          <w:szCs w:val="21"/>
          <w:lang w:eastAsia="ru-RU"/>
        </w:rPr>
        <w:t>и «</w:t>
      </w:r>
      <w:proofErr w:type="spellStart"/>
      <w:r w:rsidR="00812AA8">
        <w:rPr>
          <w:rFonts w:ascii="Arial" w:eastAsia="Times New Roman" w:hAnsi="Arial" w:cs="Arial"/>
          <w:color w:val="333333"/>
          <w:sz w:val="21"/>
          <w:szCs w:val="21"/>
          <w:lang w:eastAsia="ru-RU"/>
        </w:rPr>
        <w:t>Супермонтеррей</w:t>
      </w:r>
      <w:proofErr w:type="spellEnd"/>
      <w:r w:rsidR="00812AA8">
        <w:rPr>
          <w:rFonts w:ascii="Arial" w:eastAsia="Times New Roman" w:hAnsi="Arial" w:cs="Arial"/>
          <w:color w:val="333333"/>
          <w:sz w:val="21"/>
          <w:szCs w:val="21"/>
          <w:lang w:eastAsia="ru-RU"/>
        </w:rPr>
        <w:t>» равна 350 мм</w:t>
      </w:r>
      <w:r w:rsidRPr="000F2779">
        <w:rPr>
          <w:rFonts w:ascii="Arial" w:eastAsia="Times New Roman" w:hAnsi="Arial" w:cs="Arial"/>
          <w:color w:val="333333"/>
          <w:sz w:val="21"/>
          <w:szCs w:val="21"/>
          <w:lang w:eastAsia="ru-RU"/>
        </w:rPr>
        <w:t>. Если рисунок делит листы на неровные части, лист может быть собран из двух частей или наоборот обрезан у карниза.</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Гидроизоляция</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2970653" cy="3249038"/>
            <wp:effectExtent l="0" t="0" r="1270" b="8890"/>
            <wp:docPr id="8" name="Рисунок 8" descr="http://www.profkomplekt.ru/helpful/i/hyd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rofkomplekt.ru/helpful/i/hydr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4656" cy="3253417"/>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Монтаж гидроизоляционного слоя следует выполнять горизонтально, начиная от карниза и укладывая слой поверх стропил. Гидроизоляционный материал должен выступать как минимум на 200 мм за край стены у карнизов и с торцов. Сначала прикрепите гидроизоляционный материал скобками к стропилам. Окончательный крепеж выполняется при помощи деревянных реек (для обеспечения вентиляции), которые укладываются на слой гидроизоляции вдоль стропил. Гидроизоляционный материал должен свободно провисать между стропилами. Слои гидроизоляции должны укладываться с </w:t>
      </w:r>
      <w:proofErr w:type="spellStart"/>
      <w:r w:rsidRPr="000F2779">
        <w:rPr>
          <w:rFonts w:ascii="Arial" w:eastAsia="Times New Roman" w:hAnsi="Arial" w:cs="Arial"/>
          <w:color w:val="333333"/>
          <w:sz w:val="21"/>
          <w:szCs w:val="21"/>
          <w:lang w:eastAsia="ru-RU"/>
        </w:rPr>
        <w:t>нахлестом</w:t>
      </w:r>
      <w:proofErr w:type="spellEnd"/>
      <w:r w:rsidRPr="000F2779">
        <w:rPr>
          <w:rFonts w:ascii="Arial" w:eastAsia="Times New Roman" w:hAnsi="Arial" w:cs="Arial"/>
          <w:color w:val="333333"/>
          <w:sz w:val="21"/>
          <w:szCs w:val="21"/>
          <w:lang w:eastAsia="ru-RU"/>
        </w:rPr>
        <w:t xml:space="preserve"> 150 мм по горизонтальным швам. Наращивание гидроизоляционного материала в длину производится на стропилах с </w:t>
      </w:r>
      <w:proofErr w:type="spellStart"/>
      <w:r w:rsidRPr="000F2779">
        <w:rPr>
          <w:rFonts w:ascii="Arial" w:eastAsia="Times New Roman" w:hAnsi="Arial" w:cs="Arial"/>
          <w:color w:val="333333"/>
          <w:sz w:val="21"/>
          <w:szCs w:val="21"/>
          <w:lang w:eastAsia="ru-RU"/>
        </w:rPr>
        <w:t>нахлестом</w:t>
      </w:r>
      <w:proofErr w:type="spellEnd"/>
      <w:r w:rsidRPr="000F2779">
        <w:rPr>
          <w:rFonts w:ascii="Arial" w:eastAsia="Times New Roman" w:hAnsi="Arial" w:cs="Arial"/>
          <w:color w:val="333333"/>
          <w:sz w:val="21"/>
          <w:szCs w:val="21"/>
          <w:lang w:eastAsia="ru-RU"/>
        </w:rPr>
        <w:t xml:space="preserve"> не менее 100 мм.</w:t>
      </w: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lastRenderedPageBreak/>
        <w:t>Обрешетка</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Для кровель с шагом стропильных ферм 900 или 1200 мм в качестве обрешетки используются деревянные или вентилируемые стальные рейки 32 х 100 мм. Нижняя рейка обрешетки (у карниза) должна быть на 10 мм толще остальных (например, 42 х 100 мм). Монтаж обрешетки начинают с того же места, откуда будет начинаться монтаж кровельных листов. Это имеет значение при ступенчатых карнизах, где важно учесть совмещение волн профиля.</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Кровля «</w:t>
      </w:r>
      <w:proofErr w:type="spellStart"/>
      <w:r w:rsidRPr="000F2779">
        <w:rPr>
          <w:rFonts w:ascii="inherit" w:eastAsia="Times New Roman" w:hAnsi="inherit" w:cs="Arial"/>
          <w:color w:val="333333"/>
          <w:sz w:val="36"/>
          <w:szCs w:val="36"/>
          <w:lang w:eastAsia="ru-RU"/>
        </w:rPr>
        <w:t>Монтеррей</w:t>
      </w:r>
      <w:proofErr w:type="spellEnd"/>
      <w:r w:rsidRPr="000F2779">
        <w:rPr>
          <w:rFonts w:ascii="inherit" w:eastAsia="Times New Roman" w:hAnsi="inherit" w:cs="Arial"/>
          <w:color w:val="333333"/>
          <w:sz w:val="36"/>
          <w:szCs w:val="36"/>
          <w:lang w:eastAsia="ru-RU"/>
        </w:rPr>
        <w:t>» и «</w:t>
      </w:r>
      <w:proofErr w:type="spellStart"/>
      <w:r w:rsidRPr="000F2779">
        <w:rPr>
          <w:rFonts w:ascii="inherit" w:eastAsia="Times New Roman" w:hAnsi="inherit" w:cs="Arial"/>
          <w:color w:val="333333"/>
          <w:sz w:val="36"/>
          <w:szCs w:val="36"/>
          <w:lang w:eastAsia="ru-RU"/>
        </w:rPr>
        <w:t>Супермонтеррей</w:t>
      </w:r>
      <w:proofErr w:type="spellEnd"/>
      <w:r w:rsidRPr="000F2779">
        <w:rPr>
          <w:rFonts w:ascii="inherit" w:eastAsia="Times New Roman" w:hAnsi="inherit" w:cs="Arial"/>
          <w:color w:val="333333"/>
          <w:sz w:val="36"/>
          <w:szCs w:val="36"/>
          <w:lang w:eastAsia="ru-RU"/>
        </w:rPr>
        <w:t>»</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5190490" cy="3182620"/>
            <wp:effectExtent l="0" t="0" r="0" b="0"/>
            <wp:docPr id="7" name="Рисунок 7" descr="http://www.profkomplekt.ru/helpful/i/krovlya_m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rofkomplekt.ru/helpful/i/krovlya_mon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0490" cy="3182620"/>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Расстояние от внешнего края лобовой доски до середины второй рейки обрешетки составляет 300 мм. Межцентровое расстояние последующих реек – 350 мм. Кровельные листы должны выходить за край карниза на расстояние примерно 40-45 мм. </w:t>
      </w:r>
    </w:p>
    <w:p w:rsidR="000F2779" w:rsidRPr="000F2779" w:rsidRDefault="000F2779" w:rsidP="000F2779">
      <w:pPr>
        <w:shd w:val="clear" w:color="auto" w:fill="FFFFFF"/>
        <w:spacing w:before="300" w:after="150" w:line="240" w:lineRule="auto"/>
        <w:outlineLvl w:val="1"/>
        <w:rPr>
          <w:rFonts w:ascii="inherit" w:eastAsia="Times New Roman" w:hAnsi="inherit" w:cs="Arial"/>
          <w:color w:val="333333"/>
          <w:sz w:val="39"/>
          <w:szCs w:val="39"/>
          <w:lang w:eastAsia="ru-RU"/>
        </w:rPr>
      </w:pPr>
      <w:r w:rsidRPr="000F2779">
        <w:rPr>
          <w:rFonts w:ascii="inherit" w:eastAsia="Times New Roman" w:hAnsi="inherit" w:cs="Arial"/>
          <w:color w:val="333333"/>
          <w:sz w:val="39"/>
          <w:szCs w:val="39"/>
          <w:lang w:eastAsia="ru-RU"/>
        </w:rPr>
        <w:t xml:space="preserve">Монтаж </w:t>
      </w:r>
      <w:proofErr w:type="spellStart"/>
      <w:r w:rsidRPr="000F2779">
        <w:rPr>
          <w:rFonts w:ascii="inherit" w:eastAsia="Times New Roman" w:hAnsi="inherit" w:cs="Arial"/>
          <w:color w:val="333333"/>
          <w:sz w:val="39"/>
          <w:szCs w:val="39"/>
          <w:lang w:eastAsia="ru-RU"/>
        </w:rPr>
        <w:t>доборных</w:t>
      </w:r>
      <w:proofErr w:type="spellEnd"/>
      <w:r w:rsidRPr="000F2779">
        <w:rPr>
          <w:rFonts w:ascii="inherit" w:eastAsia="Times New Roman" w:hAnsi="inherit" w:cs="Arial"/>
          <w:color w:val="333333"/>
          <w:sz w:val="39"/>
          <w:szCs w:val="39"/>
          <w:lang w:eastAsia="ru-RU"/>
        </w:rPr>
        <w:t xml:space="preserve"> элементов</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Установка торцевых досок</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Внешняя торцевая доска фронтона должна быть приподнята над уровнем обрешетки на высоту профиля кровли. К этой доске крепятся торцевые планки. Превышение внешней торцевой </w:t>
      </w:r>
      <w:r w:rsidR="00812AA8">
        <w:rPr>
          <w:rFonts w:ascii="Arial" w:eastAsia="Times New Roman" w:hAnsi="Arial" w:cs="Arial"/>
          <w:color w:val="333333"/>
          <w:sz w:val="21"/>
          <w:szCs w:val="21"/>
          <w:lang w:eastAsia="ru-RU"/>
        </w:rPr>
        <w:t xml:space="preserve">доски: </w:t>
      </w:r>
      <w:proofErr w:type="spellStart"/>
      <w:r w:rsidR="00812AA8">
        <w:rPr>
          <w:rFonts w:ascii="Arial" w:eastAsia="Times New Roman" w:hAnsi="Arial" w:cs="Arial"/>
          <w:color w:val="333333"/>
          <w:sz w:val="21"/>
          <w:szCs w:val="21"/>
          <w:lang w:eastAsia="ru-RU"/>
        </w:rPr>
        <w:t>Монтеррей</w:t>
      </w:r>
      <w:proofErr w:type="spellEnd"/>
      <w:r w:rsidR="00812AA8">
        <w:rPr>
          <w:rFonts w:ascii="Arial" w:eastAsia="Times New Roman" w:hAnsi="Arial" w:cs="Arial"/>
          <w:color w:val="333333"/>
          <w:sz w:val="21"/>
          <w:szCs w:val="21"/>
          <w:lang w:eastAsia="ru-RU"/>
        </w:rPr>
        <w:t xml:space="preserve"> – около 40 мм</w:t>
      </w:r>
      <w:r w:rsidRPr="000F2779">
        <w:rPr>
          <w:rFonts w:ascii="Arial" w:eastAsia="Times New Roman" w:hAnsi="Arial" w:cs="Arial"/>
          <w:color w:val="333333"/>
          <w:sz w:val="21"/>
          <w:szCs w:val="21"/>
          <w:lang w:eastAsia="ru-RU"/>
        </w:rPr>
        <w:t>.</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Крепеж</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Крепление кровельных листов осуществляется </w:t>
      </w:r>
      <w:proofErr w:type="spellStart"/>
      <w:r w:rsidRPr="000F2779">
        <w:rPr>
          <w:rFonts w:ascii="Arial" w:eastAsia="Times New Roman" w:hAnsi="Arial" w:cs="Arial"/>
          <w:color w:val="333333"/>
          <w:sz w:val="21"/>
          <w:szCs w:val="21"/>
          <w:lang w:eastAsia="ru-RU"/>
        </w:rPr>
        <w:t>саморезами</w:t>
      </w:r>
      <w:proofErr w:type="spellEnd"/>
      <w:r w:rsidRPr="000F2779">
        <w:rPr>
          <w:rFonts w:ascii="Arial" w:eastAsia="Times New Roman" w:hAnsi="Arial" w:cs="Arial"/>
          <w:color w:val="333333"/>
          <w:sz w:val="21"/>
          <w:szCs w:val="21"/>
          <w:lang w:eastAsia="ru-RU"/>
        </w:rPr>
        <w:t xml:space="preserve"> с буром, с уплотнительной шайбой из резины, соответствующего цвета</w:t>
      </w:r>
      <w:proofErr w:type="gramStart"/>
      <w:r w:rsidRPr="000F2779">
        <w:rPr>
          <w:rFonts w:ascii="Arial" w:eastAsia="Times New Roman" w:hAnsi="Arial" w:cs="Arial"/>
          <w:color w:val="333333"/>
          <w:sz w:val="21"/>
          <w:szCs w:val="21"/>
          <w:lang w:eastAsia="ru-RU"/>
        </w:rPr>
        <w:t>. .</w:t>
      </w:r>
      <w:proofErr w:type="gramEnd"/>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Установка ендовы</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При устройстве ендовы необходимо смонтировать ее основание приблизительно в ширину кровельного листа (примерно по полметра с каждой стороны от центра разжелобки). Высота основания должна быть равна высоте обрешетки. Между досками основания оставьте вентиляционные щели шириной примерно 20 мм. Чтобы обеспечить достаточную вентиляцию по центру формируют зазор 50-80 мм.</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lastRenderedPageBreak/>
        <w:drawing>
          <wp:inline distT="0" distB="0" distL="0" distR="0">
            <wp:extent cx="5190490" cy="2050415"/>
            <wp:effectExtent l="0" t="0" r="0" b="6985"/>
            <wp:docPr id="6" name="Рисунок 6" descr="http://www.profkomplekt.ru/helpful/i/end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rofkomplekt.ru/helpful/i/endov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0490" cy="2050415"/>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Перехлест планок ендовы по длине должен быть не менее 200 мм. Для кровель с пологими скатами рекомендуется использовать уплотнитель в местах </w:t>
      </w:r>
      <w:proofErr w:type="spellStart"/>
      <w:r w:rsidRPr="000F2779">
        <w:rPr>
          <w:rFonts w:ascii="Arial" w:eastAsia="Times New Roman" w:hAnsi="Arial" w:cs="Arial"/>
          <w:color w:val="333333"/>
          <w:sz w:val="21"/>
          <w:szCs w:val="21"/>
          <w:lang w:eastAsia="ru-RU"/>
        </w:rPr>
        <w:t>нахлетса</w:t>
      </w:r>
      <w:proofErr w:type="spellEnd"/>
      <w:r w:rsidRPr="000F2779">
        <w:rPr>
          <w:rFonts w:ascii="Arial" w:eastAsia="Times New Roman" w:hAnsi="Arial" w:cs="Arial"/>
          <w:color w:val="333333"/>
          <w:sz w:val="21"/>
          <w:szCs w:val="21"/>
          <w:lang w:eastAsia="ru-RU"/>
        </w:rPr>
        <w:t xml:space="preserve"> листа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на ендову. Первоначально планка ендовы крепится несколькими гвоздями по контуру и выверяется корректность установки ендовы относительно листов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Нижний край планки ендовы необходимо обрезать на карнизе. Нижний край листа можно загнуть по краю карниза или просто закрасить обрезную кромку подкрасочной краской. Боковые края планки ендовы должны заходить под кровельные листы не менее чем на 250 мм, а расстояние между кровельными листами разных скатов должно быть не менее 200 мм. Между листом и планкой ендовы укладывается уплотнитель, совпадающий по форме с профилем кровельного листа. При необходимости можно использовать накладку ендовы, которая крепится сверху на кровельные листы вдоль ендовы, с целью скрыть косой рез листов и придать </w:t>
      </w:r>
      <w:hyperlink r:id="rId9" w:history="1">
        <w:r w:rsidRPr="000F2779">
          <w:rPr>
            <w:rFonts w:ascii="Arial" w:eastAsia="Times New Roman" w:hAnsi="Arial" w:cs="Arial"/>
            <w:color w:val="337AB7"/>
            <w:sz w:val="21"/>
            <w:szCs w:val="21"/>
            <w:lang w:eastAsia="ru-RU"/>
          </w:rPr>
          <w:t xml:space="preserve">кровле из </w:t>
        </w:r>
        <w:proofErr w:type="spellStart"/>
        <w:r w:rsidRPr="000F2779">
          <w:rPr>
            <w:rFonts w:ascii="Arial" w:eastAsia="Times New Roman" w:hAnsi="Arial" w:cs="Arial"/>
            <w:color w:val="337AB7"/>
            <w:sz w:val="21"/>
            <w:szCs w:val="21"/>
            <w:lang w:eastAsia="ru-RU"/>
          </w:rPr>
          <w:t>металлочерепицы</w:t>
        </w:r>
        <w:proofErr w:type="spellEnd"/>
      </w:hyperlink>
      <w:r w:rsidRPr="000F2779">
        <w:rPr>
          <w:rFonts w:ascii="Arial" w:eastAsia="Times New Roman" w:hAnsi="Arial" w:cs="Arial"/>
          <w:color w:val="333333"/>
          <w:sz w:val="21"/>
          <w:szCs w:val="21"/>
          <w:lang w:eastAsia="ru-RU"/>
        </w:rPr>
        <w:t> более аккуратный и законченный вид.</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Передвижение по поверхности кровли</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При передвижении по профилированным листам покрытия следует наступать только в прогиб волны в местах, где под профилем стоят рейки обрешетки. Хождение по гребням профиля может привести к деформации тонколистовой стали.</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Монтаж кровли</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3657600" cy="2972080"/>
            <wp:effectExtent l="0" t="0" r="0" b="0"/>
            <wp:docPr id="5" name="Рисунок 5" descr="http://www.profkomplekt.ru/helpful/i/montaj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rofkomplekt.ru/helpful/i/montaj_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2019" cy="2975671"/>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Перед началом монтажа листов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необходимо установить карнизную планку, которая защищает обрешетку и лобовую доску от атмосферных осадков. Она устанавливается прямо на обрешетку и крепится оцинкованными гвоздями или </w:t>
      </w:r>
      <w:proofErr w:type="spellStart"/>
      <w:r w:rsidRPr="000F2779">
        <w:rPr>
          <w:rFonts w:ascii="Arial" w:eastAsia="Times New Roman" w:hAnsi="Arial" w:cs="Arial"/>
          <w:color w:val="333333"/>
          <w:sz w:val="21"/>
          <w:szCs w:val="21"/>
          <w:lang w:eastAsia="ru-RU"/>
        </w:rPr>
        <w:t>саморезами</w:t>
      </w:r>
      <w:proofErr w:type="spellEnd"/>
      <w:r w:rsidRPr="000F2779">
        <w:rPr>
          <w:rFonts w:ascii="Arial" w:eastAsia="Times New Roman" w:hAnsi="Arial" w:cs="Arial"/>
          <w:color w:val="333333"/>
          <w:sz w:val="21"/>
          <w:szCs w:val="21"/>
          <w:lang w:eastAsia="ru-RU"/>
        </w:rPr>
        <w:t xml:space="preserve"> к крайней рейке обрешетки. Чтобы смонтировать карнизную планку ровно, без перекосов, вы можете, например, отбить прямую линию вдоль карниза шнуром. Между карнизной планкой и </w:t>
      </w:r>
      <w:r w:rsidRPr="000F2779">
        <w:rPr>
          <w:rFonts w:ascii="Arial" w:eastAsia="Times New Roman" w:hAnsi="Arial" w:cs="Arial"/>
          <w:color w:val="333333"/>
          <w:sz w:val="21"/>
          <w:szCs w:val="21"/>
          <w:lang w:eastAsia="ru-RU"/>
        </w:rPr>
        <w:lastRenderedPageBreak/>
        <w:t xml:space="preserve">листами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можно установить уплотнитель, повторяющий форму профиля. Однако при этом необходимо обеспечить доступ воздуха для вентиляции </w:t>
      </w:r>
      <w:proofErr w:type="spellStart"/>
      <w:r w:rsidRPr="000F2779">
        <w:rPr>
          <w:rFonts w:ascii="Arial" w:eastAsia="Times New Roman" w:hAnsi="Arial" w:cs="Arial"/>
          <w:color w:val="333333"/>
          <w:sz w:val="21"/>
          <w:szCs w:val="21"/>
          <w:lang w:eastAsia="ru-RU"/>
        </w:rPr>
        <w:t>подкровельного</w:t>
      </w:r>
      <w:proofErr w:type="spellEnd"/>
      <w:r w:rsidRPr="000F2779">
        <w:rPr>
          <w:rFonts w:ascii="Arial" w:eastAsia="Times New Roman" w:hAnsi="Arial" w:cs="Arial"/>
          <w:color w:val="333333"/>
          <w:sz w:val="21"/>
          <w:szCs w:val="21"/>
          <w:lang w:eastAsia="ru-RU"/>
        </w:rPr>
        <w:t xml:space="preserve"> пространства. Например, установкой перфорированной подшивки карниза. Листы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крепят к обрешетке при помощи </w:t>
      </w:r>
      <w:proofErr w:type="spellStart"/>
      <w:r w:rsidRPr="000F2779">
        <w:rPr>
          <w:rFonts w:ascii="Arial" w:eastAsia="Times New Roman" w:hAnsi="Arial" w:cs="Arial"/>
          <w:color w:val="333333"/>
          <w:sz w:val="21"/>
          <w:szCs w:val="21"/>
          <w:lang w:eastAsia="ru-RU"/>
        </w:rPr>
        <w:t>самосверлящих</w:t>
      </w:r>
      <w:proofErr w:type="spellEnd"/>
      <w:r w:rsidRPr="000F2779">
        <w:rPr>
          <w:rFonts w:ascii="Arial" w:eastAsia="Times New Roman" w:hAnsi="Arial" w:cs="Arial"/>
          <w:color w:val="333333"/>
          <w:sz w:val="21"/>
          <w:szCs w:val="21"/>
          <w:lang w:eastAsia="ru-RU"/>
        </w:rPr>
        <w:t xml:space="preserve">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в низ волны профиля и под поперечной волной профиля.</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5190490" cy="1435735"/>
            <wp:effectExtent l="0" t="0" r="0" b="0"/>
            <wp:docPr id="4" name="Рисунок 4" descr="http://www.profkomplekt.ru/helpful/i/montaj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rofkomplekt.ru/helpful/i/montaj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0490" cy="1435735"/>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С левой стороны листы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имеют капиллярную канавку, которая при монтаже должна быть накрыта последующим листом. Листы соединяются внахлест при помощи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вверх волны профиля и под поперечной волной профиля. В местах перехлестов не допускается применение герметика. Повышение гидроизоляционных свойств кровли достигается за счет поперечного </w:t>
      </w:r>
      <w:proofErr w:type="spellStart"/>
      <w:r w:rsidRPr="000F2779">
        <w:rPr>
          <w:rFonts w:ascii="Arial" w:eastAsia="Times New Roman" w:hAnsi="Arial" w:cs="Arial"/>
          <w:color w:val="333333"/>
          <w:sz w:val="21"/>
          <w:szCs w:val="21"/>
          <w:lang w:eastAsia="ru-RU"/>
        </w:rPr>
        <w:t>нахлеста</w:t>
      </w:r>
      <w:proofErr w:type="spellEnd"/>
      <w:r w:rsidRPr="000F2779">
        <w:rPr>
          <w:rFonts w:ascii="Arial" w:eastAsia="Times New Roman" w:hAnsi="Arial" w:cs="Arial"/>
          <w:color w:val="333333"/>
          <w:sz w:val="21"/>
          <w:szCs w:val="21"/>
          <w:lang w:eastAsia="ru-RU"/>
        </w:rPr>
        <w:t xml:space="preserve"> листов в соответствии с рисунком волны.</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5190490" cy="3848100"/>
            <wp:effectExtent l="0" t="0" r="0" b="0"/>
            <wp:docPr id="3" name="Рисунок 3" descr="http://www.profkomplekt.ru/helpful/i/montaj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rofkomplekt.ru/helpful/i/montaj_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0490" cy="3848100"/>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Монтаж двускатной кровли обычно начинается от торца здания, а монтаж вальмовой кровли – всегда от конька. Листы выравнивают относительно карнизов, а не торца. Направление укладки листов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не зависит от места расположения капиллярной канавки и может идти как слева направо, так и в обратную сторону. При работе слева направо край листа приподнимается, и край последующего листа вставляется под него. Таким образом, крайний лист опирается на поперечную волну предыдущего листа, что позволяет избежать скольжения листов во время монтажа. Это оказывается особенно полезным при монтаже кровель с крутыми скатами или при установке длинномерных листов.</w:t>
      </w: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lastRenderedPageBreak/>
        <w:t>Укладка листов</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5190490" cy="1408430"/>
            <wp:effectExtent l="0" t="0" r="0" b="1270"/>
            <wp:docPr id="2" name="Рисунок 2" descr="http://www.profkomplekt.ru/helpful/i/ukladka_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rofkomplekt.ru/helpful/i/ukladka_al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0490" cy="1408430"/>
                    </a:xfrm>
                    <a:prstGeom prst="rect">
                      <a:avLst/>
                    </a:prstGeom>
                    <a:noFill/>
                    <a:ln>
                      <a:noFill/>
                    </a:ln>
                  </pic:spPr>
                </pic:pic>
              </a:graphicData>
            </a:graphic>
          </wp:inline>
        </w:drawing>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Первый лист укладывается на обрешетку со стороны начала монтажа так, чтобы его нижний край выступал на 40-50 мм за край карниза. Лист крепится к обрешетке одним </w:t>
      </w:r>
      <w:proofErr w:type="spellStart"/>
      <w:r w:rsidRPr="000F2779">
        <w:rPr>
          <w:rFonts w:ascii="Arial" w:eastAsia="Times New Roman" w:hAnsi="Arial" w:cs="Arial"/>
          <w:color w:val="333333"/>
          <w:sz w:val="21"/>
          <w:szCs w:val="21"/>
          <w:lang w:eastAsia="ru-RU"/>
        </w:rPr>
        <w:t>саморезом</w:t>
      </w:r>
      <w:proofErr w:type="spellEnd"/>
      <w:r w:rsidRPr="000F2779">
        <w:rPr>
          <w:rFonts w:ascii="Arial" w:eastAsia="Times New Roman" w:hAnsi="Arial" w:cs="Arial"/>
          <w:color w:val="333333"/>
          <w:sz w:val="21"/>
          <w:szCs w:val="21"/>
          <w:lang w:eastAsia="ru-RU"/>
        </w:rPr>
        <w:t xml:space="preserve"> у карниза и временно у конька. Установите следующий лист под первый с боковым продольным </w:t>
      </w:r>
      <w:proofErr w:type="spellStart"/>
      <w:r w:rsidRPr="000F2779">
        <w:rPr>
          <w:rFonts w:ascii="Arial" w:eastAsia="Times New Roman" w:hAnsi="Arial" w:cs="Arial"/>
          <w:color w:val="333333"/>
          <w:sz w:val="21"/>
          <w:szCs w:val="21"/>
          <w:lang w:eastAsia="ru-RU"/>
        </w:rPr>
        <w:t>нахлестом</w:t>
      </w:r>
      <w:proofErr w:type="spellEnd"/>
      <w:r w:rsidRPr="000F2779">
        <w:rPr>
          <w:rFonts w:ascii="Arial" w:eastAsia="Times New Roman" w:hAnsi="Arial" w:cs="Arial"/>
          <w:color w:val="333333"/>
          <w:sz w:val="21"/>
          <w:szCs w:val="21"/>
          <w:lang w:eastAsia="ru-RU"/>
        </w:rPr>
        <w:t xml:space="preserve">. Необходимо контролировать величину зазоров в стыке на продольных волнах листов. Необходимо добиться того, чтобы листы были плотно и точно состыкованы друг с другом. Соедините эти и следующие листы между собой при помощи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вдоль продольного </w:t>
      </w:r>
      <w:proofErr w:type="spellStart"/>
      <w:r w:rsidRPr="000F2779">
        <w:rPr>
          <w:rFonts w:ascii="Arial" w:eastAsia="Times New Roman" w:hAnsi="Arial" w:cs="Arial"/>
          <w:color w:val="333333"/>
          <w:sz w:val="21"/>
          <w:szCs w:val="21"/>
          <w:lang w:eastAsia="ru-RU"/>
        </w:rPr>
        <w:t>нахлеста</w:t>
      </w:r>
      <w:proofErr w:type="spellEnd"/>
      <w:r w:rsidRPr="000F2779">
        <w:rPr>
          <w:rFonts w:ascii="Arial" w:eastAsia="Times New Roman" w:hAnsi="Arial" w:cs="Arial"/>
          <w:color w:val="333333"/>
          <w:sz w:val="21"/>
          <w:szCs w:val="21"/>
          <w:lang w:eastAsia="ru-RU"/>
        </w:rPr>
        <w:t xml:space="preserve"> листов. Начинайте от карниза и двигайтесь к коньку. </w:t>
      </w:r>
      <w:proofErr w:type="spellStart"/>
      <w:r w:rsidRPr="000F2779">
        <w:rPr>
          <w:rFonts w:ascii="Arial" w:eastAsia="Times New Roman" w:hAnsi="Arial" w:cs="Arial"/>
          <w:color w:val="333333"/>
          <w:sz w:val="21"/>
          <w:szCs w:val="21"/>
          <w:lang w:eastAsia="ru-RU"/>
        </w:rPr>
        <w:t>Саморезы</w:t>
      </w:r>
      <w:proofErr w:type="spellEnd"/>
      <w:r w:rsidRPr="000F2779">
        <w:rPr>
          <w:rFonts w:ascii="Arial" w:eastAsia="Times New Roman" w:hAnsi="Arial" w:cs="Arial"/>
          <w:color w:val="333333"/>
          <w:sz w:val="21"/>
          <w:szCs w:val="21"/>
          <w:lang w:eastAsia="ru-RU"/>
        </w:rPr>
        <w:t xml:space="preserve"> закручиваются вверх волны под поперечной волной профиля. Установите таким образом три или четыре листа. Удалите </w:t>
      </w:r>
      <w:proofErr w:type="spellStart"/>
      <w:r w:rsidRPr="000F2779">
        <w:rPr>
          <w:rFonts w:ascii="Arial" w:eastAsia="Times New Roman" w:hAnsi="Arial" w:cs="Arial"/>
          <w:color w:val="333333"/>
          <w:sz w:val="21"/>
          <w:szCs w:val="21"/>
          <w:lang w:eastAsia="ru-RU"/>
        </w:rPr>
        <w:t>саморез</w:t>
      </w:r>
      <w:proofErr w:type="spellEnd"/>
      <w:r w:rsidRPr="000F2779">
        <w:rPr>
          <w:rFonts w:ascii="Arial" w:eastAsia="Times New Roman" w:hAnsi="Arial" w:cs="Arial"/>
          <w:color w:val="333333"/>
          <w:sz w:val="21"/>
          <w:szCs w:val="21"/>
          <w:lang w:eastAsia="ru-RU"/>
        </w:rPr>
        <w:t xml:space="preserve"> временного крепления листов в районе конька, и выровняйте весь блок по линии карниза.</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Крепление листов</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Инструкции по монтажу кровельных листов создавались с учетом подъемной силы ветра, возникающей на карнизах, теплового движения в центральных зонах, герметичности и внешнего вида соединений листов. Листы крепятся к обрешетке через продольную волну в каждую вторую поперечную волну. Крепление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к кровле начинается со стороны фронтона, по высоте первая поперечная волна профиля (ближайшая от края карниза) пропускается, и первый шуруп вкручивается под второй поперечной волной профиля. Место второго </w:t>
      </w:r>
      <w:proofErr w:type="spellStart"/>
      <w:r w:rsidRPr="000F2779">
        <w:rPr>
          <w:rFonts w:ascii="Arial" w:eastAsia="Times New Roman" w:hAnsi="Arial" w:cs="Arial"/>
          <w:color w:val="333333"/>
          <w:sz w:val="21"/>
          <w:szCs w:val="21"/>
          <w:lang w:eastAsia="ru-RU"/>
        </w:rPr>
        <w:t>самореза</w:t>
      </w:r>
      <w:proofErr w:type="spellEnd"/>
      <w:r w:rsidRPr="000F2779">
        <w:rPr>
          <w:rFonts w:ascii="Arial" w:eastAsia="Times New Roman" w:hAnsi="Arial" w:cs="Arial"/>
          <w:color w:val="333333"/>
          <w:sz w:val="21"/>
          <w:szCs w:val="21"/>
          <w:lang w:eastAsia="ru-RU"/>
        </w:rPr>
        <w:t xml:space="preserve"> – на две поперечные волны вверх и на одну продольную волну вбок. И так далее по всей площади листов вплоть до конька. Затем вернитесь к первому </w:t>
      </w:r>
      <w:proofErr w:type="spellStart"/>
      <w:r w:rsidRPr="000F2779">
        <w:rPr>
          <w:rFonts w:ascii="Arial" w:eastAsia="Times New Roman" w:hAnsi="Arial" w:cs="Arial"/>
          <w:color w:val="333333"/>
          <w:sz w:val="21"/>
          <w:szCs w:val="21"/>
          <w:lang w:eastAsia="ru-RU"/>
        </w:rPr>
        <w:t>саморезу</w:t>
      </w:r>
      <w:proofErr w:type="spellEnd"/>
      <w:r w:rsidRPr="000F2779">
        <w:rPr>
          <w:rFonts w:ascii="Arial" w:eastAsia="Times New Roman" w:hAnsi="Arial" w:cs="Arial"/>
          <w:color w:val="333333"/>
          <w:sz w:val="21"/>
          <w:szCs w:val="21"/>
          <w:lang w:eastAsia="ru-RU"/>
        </w:rPr>
        <w:t xml:space="preserve">, сдвиньтесь на три продольных волны профиля вбок и начинайте второй ряд крепежа, вновь продвигаясь вверх, как и в первом случае, до конька крыши. По краю фронтона прикрепите листы, ввернув </w:t>
      </w:r>
      <w:proofErr w:type="spellStart"/>
      <w:r w:rsidRPr="000F2779">
        <w:rPr>
          <w:rFonts w:ascii="Arial" w:eastAsia="Times New Roman" w:hAnsi="Arial" w:cs="Arial"/>
          <w:color w:val="333333"/>
          <w:sz w:val="21"/>
          <w:szCs w:val="21"/>
          <w:lang w:eastAsia="ru-RU"/>
        </w:rPr>
        <w:t>саморезы</w:t>
      </w:r>
      <w:proofErr w:type="spellEnd"/>
      <w:r w:rsidRPr="000F2779">
        <w:rPr>
          <w:rFonts w:ascii="Arial" w:eastAsia="Times New Roman" w:hAnsi="Arial" w:cs="Arial"/>
          <w:color w:val="333333"/>
          <w:sz w:val="21"/>
          <w:szCs w:val="21"/>
          <w:lang w:eastAsia="ru-RU"/>
        </w:rPr>
        <w:t xml:space="preserve"> под каждую поперечную волну профиля в каждую рейку обрешетки. В районе конька зафиксируйте листы </w:t>
      </w:r>
      <w:proofErr w:type="spellStart"/>
      <w:r w:rsidRPr="000F2779">
        <w:rPr>
          <w:rFonts w:ascii="Arial" w:eastAsia="Times New Roman" w:hAnsi="Arial" w:cs="Arial"/>
          <w:color w:val="333333"/>
          <w:sz w:val="21"/>
          <w:szCs w:val="21"/>
          <w:lang w:eastAsia="ru-RU"/>
        </w:rPr>
        <w:t>саморезами</w:t>
      </w:r>
      <w:proofErr w:type="spellEnd"/>
      <w:r w:rsidRPr="000F2779">
        <w:rPr>
          <w:rFonts w:ascii="Arial" w:eastAsia="Times New Roman" w:hAnsi="Arial" w:cs="Arial"/>
          <w:color w:val="333333"/>
          <w:sz w:val="21"/>
          <w:szCs w:val="21"/>
          <w:lang w:eastAsia="ru-RU"/>
        </w:rPr>
        <w:t xml:space="preserve"> под поперечную волну профиля через одну продольную волну в крайнюю рейку обрешетки (2-3 шурупа на каждый лист).</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 xml:space="preserve">Размер </w:t>
      </w:r>
      <w:proofErr w:type="spellStart"/>
      <w:r w:rsidRPr="000F2779">
        <w:rPr>
          <w:rFonts w:ascii="inherit" w:eastAsia="Times New Roman" w:hAnsi="inherit" w:cs="Arial"/>
          <w:color w:val="333333"/>
          <w:sz w:val="36"/>
          <w:szCs w:val="36"/>
          <w:lang w:eastAsia="ru-RU"/>
        </w:rPr>
        <w:t>нахлеста</w:t>
      </w:r>
      <w:proofErr w:type="spellEnd"/>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Листы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соединяют вдоль ската с </w:t>
      </w:r>
      <w:proofErr w:type="spellStart"/>
      <w:r w:rsidRPr="000F2779">
        <w:rPr>
          <w:rFonts w:ascii="Arial" w:eastAsia="Times New Roman" w:hAnsi="Arial" w:cs="Arial"/>
          <w:color w:val="333333"/>
          <w:sz w:val="21"/>
          <w:szCs w:val="21"/>
          <w:lang w:eastAsia="ru-RU"/>
        </w:rPr>
        <w:t>нахлестом</w:t>
      </w:r>
      <w:proofErr w:type="spellEnd"/>
      <w:r w:rsidRPr="000F2779">
        <w:rPr>
          <w:rFonts w:ascii="Arial" w:eastAsia="Times New Roman" w:hAnsi="Arial" w:cs="Arial"/>
          <w:color w:val="333333"/>
          <w:sz w:val="21"/>
          <w:szCs w:val="21"/>
          <w:lang w:eastAsia="ru-RU"/>
        </w:rPr>
        <w:t xml:space="preserve"> минимум 150 мм и крепят к обрешетке в низ волны в каждую волну под поперечную волну профиля.</w:t>
      </w: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035FC" w:rsidRDefault="000035FC" w:rsidP="000F2779">
      <w:pPr>
        <w:shd w:val="clear" w:color="auto" w:fill="FFFFFF"/>
        <w:spacing w:before="300" w:after="150" w:line="240" w:lineRule="auto"/>
        <w:outlineLvl w:val="2"/>
        <w:rPr>
          <w:rFonts w:ascii="inherit" w:eastAsia="Times New Roman" w:hAnsi="inherit" w:cs="Arial"/>
          <w:color w:val="333333"/>
          <w:sz w:val="36"/>
          <w:szCs w:val="36"/>
          <w:lang w:eastAsia="ru-RU"/>
        </w:rPr>
      </w:pP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lastRenderedPageBreak/>
        <w:t>Установка ендов, не выходящих за пределы ската крыши</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Монтаж кровли в зоне слухового окна разбивается на два этапа: от карниза к ендове и от ендовы к коньку крыши. При этом необходимо организовывать поперечный </w:t>
      </w:r>
      <w:proofErr w:type="spellStart"/>
      <w:r w:rsidRPr="000F2779">
        <w:rPr>
          <w:rFonts w:ascii="Arial" w:eastAsia="Times New Roman" w:hAnsi="Arial" w:cs="Arial"/>
          <w:color w:val="333333"/>
          <w:sz w:val="21"/>
          <w:szCs w:val="21"/>
          <w:lang w:eastAsia="ru-RU"/>
        </w:rPr>
        <w:t>нахлест</w:t>
      </w:r>
      <w:proofErr w:type="spellEnd"/>
      <w:r w:rsidRPr="000F2779">
        <w:rPr>
          <w:rFonts w:ascii="Arial" w:eastAsia="Times New Roman" w:hAnsi="Arial" w:cs="Arial"/>
          <w:color w:val="333333"/>
          <w:sz w:val="21"/>
          <w:szCs w:val="21"/>
          <w:lang w:eastAsia="ru-RU"/>
        </w:rPr>
        <w:t xml:space="preserve"> кровельных листов в месте выхода ендовы, т.к. необходимо что бы вода с ендовы сливалась на лист, а не под него.</w:t>
      </w:r>
    </w:p>
    <w:p w:rsidR="000F2779" w:rsidRPr="000F2779" w:rsidRDefault="000F2779" w:rsidP="000F2779">
      <w:pPr>
        <w:shd w:val="clear" w:color="auto" w:fill="FFFFFF"/>
        <w:spacing w:after="0" w:line="240" w:lineRule="auto"/>
        <w:rPr>
          <w:rFonts w:ascii="Arial" w:eastAsia="Times New Roman" w:hAnsi="Arial" w:cs="Arial"/>
          <w:color w:val="333333"/>
          <w:sz w:val="21"/>
          <w:szCs w:val="21"/>
          <w:lang w:eastAsia="ru-RU"/>
        </w:rPr>
      </w:pPr>
      <w:r w:rsidRPr="000F2779">
        <w:rPr>
          <w:rFonts w:ascii="Arial" w:eastAsia="Times New Roman" w:hAnsi="Arial" w:cs="Arial"/>
          <w:noProof/>
          <w:color w:val="333333"/>
          <w:sz w:val="21"/>
          <w:szCs w:val="21"/>
          <w:lang w:eastAsia="ru-RU"/>
        </w:rPr>
        <w:drawing>
          <wp:inline distT="0" distB="0" distL="0" distR="0">
            <wp:extent cx="5190490" cy="1708150"/>
            <wp:effectExtent l="0" t="0" r="0" b="6350"/>
            <wp:docPr id="1" name="Рисунок 1" descr="http://www.profkomplekt.ru/helpful/i/krepleni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rofkomplekt.ru/helpful/i/kreplenie_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0490" cy="1708150"/>
                    </a:xfrm>
                    <a:prstGeom prst="rect">
                      <a:avLst/>
                    </a:prstGeom>
                    <a:noFill/>
                    <a:ln>
                      <a:noFill/>
                    </a:ln>
                  </pic:spPr>
                </pic:pic>
              </a:graphicData>
            </a:graphic>
          </wp:inline>
        </w:drawing>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1. Сначала разметьте и вырежьте нижний кровельный лист, так чтобы он оптимально совпадал с очертаниями слухового окна. Установите этот лист на кровлю. 2. Затем разметьте и обрежьте края планки ендовы и установите ее на кровлю, таким образом, чтобы ее нижний край был сверху нижнего кровельного листа. 3. Далее разметьте и вырежьте верхний кровельный лист так, чтобы он оптимально совпадал с очертаниями слухового окна, и установите его на место. При этом верхний кровельный лист должен быть установлен как сверху планки </w:t>
      </w:r>
      <w:proofErr w:type="gramStart"/>
      <w:r w:rsidRPr="000F2779">
        <w:rPr>
          <w:rFonts w:ascii="Arial" w:eastAsia="Times New Roman" w:hAnsi="Arial" w:cs="Arial"/>
          <w:color w:val="333333"/>
          <w:sz w:val="21"/>
          <w:szCs w:val="21"/>
          <w:lang w:eastAsia="ru-RU"/>
        </w:rPr>
        <w:t>ендовы</w:t>
      </w:r>
      <w:proofErr w:type="gramEnd"/>
      <w:r w:rsidRPr="000F2779">
        <w:rPr>
          <w:rFonts w:ascii="Arial" w:eastAsia="Times New Roman" w:hAnsi="Arial" w:cs="Arial"/>
          <w:color w:val="333333"/>
          <w:sz w:val="21"/>
          <w:szCs w:val="21"/>
          <w:lang w:eastAsia="ru-RU"/>
        </w:rPr>
        <w:t xml:space="preserve"> так и сверху нижнего кровельного листа.</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Торцевая планка</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Торцевая планка устанавливается по направлению от карниза к коньку, излишек обрезается у конька. Торцевая планка крепится к торцевой доске поверх листов при помощи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с шагом 1000 мм. </w:t>
      </w:r>
      <w:proofErr w:type="spellStart"/>
      <w:r w:rsidRPr="000F2779">
        <w:rPr>
          <w:rFonts w:ascii="Arial" w:eastAsia="Times New Roman" w:hAnsi="Arial" w:cs="Arial"/>
          <w:color w:val="333333"/>
          <w:sz w:val="21"/>
          <w:szCs w:val="21"/>
          <w:lang w:eastAsia="ru-RU"/>
        </w:rPr>
        <w:t>Нахлест</w:t>
      </w:r>
      <w:proofErr w:type="spellEnd"/>
      <w:r w:rsidRPr="000F2779">
        <w:rPr>
          <w:rFonts w:ascii="Arial" w:eastAsia="Times New Roman" w:hAnsi="Arial" w:cs="Arial"/>
          <w:color w:val="333333"/>
          <w:sz w:val="21"/>
          <w:szCs w:val="21"/>
          <w:lang w:eastAsia="ru-RU"/>
        </w:rPr>
        <w:t xml:space="preserve"> планок должен составлять не менее 100 мм. Торцевая планка должна обязательно перекрывать верхний гребень волны. Если планка слишком короткая, то необходимо установить дополнительную планку вдоль линии фронтона.</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Коньковая планка</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Коньковая планка крепится с помощью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сквозь уплотнитель к кровельным листам с интервалом через одну продольную волну профиля. </w:t>
      </w:r>
      <w:proofErr w:type="spellStart"/>
      <w:r w:rsidRPr="000F2779">
        <w:rPr>
          <w:rFonts w:ascii="Arial" w:eastAsia="Times New Roman" w:hAnsi="Arial" w:cs="Arial"/>
          <w:color w:val="333333"/>
          <w:sz w:val="21"/>
          <w:szCs w:val="21"/>
          <w:lang w:eastAsia="ru-RU"/>
        </w:rPr>
        <w:t>Нахлест</w:t>
      </w:r>
      <w:proofErr w:type="spellEnd"/>
      <w:r w:rsidRPr="000F2779">
        <w:rPr>
          <w:rFonts w:ascii="Arial" w:eastAsia="Times New Roman" w:hAnsi="Arial" w:cs="Arial"/>
          <w:color w:val="333333"/>
          <w:sz w:val="21"/>
          <w:szCs w:val="21"/>
          <w:lang w:eastAsia="ru-RU"/>
        </w:rPr>
        <w:t xml:space="preserve"> коньковой планки должен составлять не менее 100 мм. Заглушки и прочие </w:t>
      </w:r>
      <w:proofErr w:type="spellStart"/>
      <w:r w:rsidRPr="000F2779">
        <w:rPr>
          <w:rFonts w:ascii="Arial" w:eastAsia="Times New Roman" w:hAnsi="Arial" w:cs="Arial"/>
          <w:color w:val="333333"/>
          <w:sz w:val="21"/>
          <w:szCs w:val="21"/>
          <w:lang w:eastAsia="ru-RU"/>
        </w:rPr>
        <w:t>доборные</w:t>
      </w:r>
      <w:proofErr w:type="spellEnd"/>
      <w:r w:rsidRPr="000F2779">
        <w:rPr>
          <w:rFonts w:ascii="Arial" w:eastAsia="Times New Roman" w:hAnsi="Arial" w:cs="Arial"/>
          <w:color w:val="333333"/>
          <w:sz w:val="21"/>
          <w:szCs w:val="21"/>
          <w:lang w:eastAsia="ru-RU"/>
        </w:rPr>
        <w:t xml:space="preserve"> элементы при устройстве вальмовой кровли крепятся к коньковой накладке при помощи </w:t>
      </w:r>
      <w:proofErr w:type="spellStart"/>
      <w:r w:rsidRPr="000F2779">
        <w:rPr>
          <w:rFonts w:ascii="Arial" w:eastAsia="Times New Roman" w:hAnsi="Arial" w:cs="Arial"/>
          <w:color w:val="333333"/>
          <w:sz w:val="21"/>
          <w:szCs w:val="21"/>
          <w:lang w:eastAsia="ru-RU"/>
        </w:rPr>
        <w:t>саморезов</w:t>
      </w:r>
      <w:proofErr w:type="spellEnd"/>
      <w:r w:rsidRPr="000F2779">
        <w:rPr>
          <w:rFonts w:ascii="Arial" w:eastAsia="Times New Roman" w:hAnsi="Arial" w:cs="Arial"/>
          <w:color w:val="333333"/>
          <w:sz w:val="21"/>
          <w:szCs w:val="21"/>
          <w:lang w:eastAsia="ru-RU"/>
        </w:rPr>
        <w:t xml:space="preserve">. Для улучшения вентиляции между гидроизоляционным слоем и листами </w:t>
      </w:r>
      <w:proofErr w:type="spellStart"/>
      <w:r w:rsidRPr="000F2779">
        <w:rPr>
          <w:rFonts w:ascii="Arial" w:eastAsia="Times New Roman" w:hAnsi="Arial" w:cs="Arial"/>
          <w:color w:val="333333"/>
          <w:sz w:val="21"/>
          <w:szCs w:val="21"/>
          <w:lang w:eastAsia="ru-RU"/>
        </w:rPr>
        <w:t>металлочерепицы</w:t>
      </w:r>
      <w:proofErr w:type="spellEnd"/>
      <w:r w:rsidRPr="000F2779">
        <w:rPr>
          <w:rFonts w:ascii="Arial" w:eastAsia="Times New Roman" w:hAnsi="Arial" w:cs="Arial"/>
          <w:color w:val="333333"/>
          <w:sz w:val="21"/>
          <w:szCs w:val="21"/>
          <w:lang w:eastAsia="ru-RU"/>
        </w:rPr>
        <w:t xml:space="preserve"> в коньковой накладке можно установить вентиляционные каналы с шагом около 5-6 метров.</w:t>
      </w:r>
    </w:p>
    <w:p w:rsidR="000F2779" w:rsidRPr="000F2779" w:rsidRDefault="000F2779" w:rsidP="000F2779">
      <w:pPr>
        <w:shd w:val="clear" w:color="auto" w:fill="FFFFFF"/>
        <w:spacing w:before="300" w:after="150" w:line="240" w:lineRule="auto"/>
        <w:outlineLvl w:val="2"/>
        <w:rPr>
          <w:rFonts w:ascii="inherit" w:eastAsia="Times New Roman" w:hAnsi="inherit" w:cs="Arial"/>
          <w:color w:val="333333"/>
          <w:sz w:val="36"/>
          <w:szCs w:val="36"/>
          <w:lang w:eastAsia="ru-RU"/>
        </w:rPr>
      </w:pPr>
      <w:r w:rsidRPr="000F2779">
        <w:rPr>
          <w:rFonts w:ascii="inherit" w:eastAsia="Times New Roman" w:hAnsi="inherit" w:cs="Arial"/>
          <w:color w:val="333333"/>
          <w:sz w:val="36"/>
          <w:szCs w:val="36"/>
          <w:lang w:eastAsia="ru-RU"/>
        </w:rPr>
        <w:t>Дымоход</w:t>
      </w:r>
    </w:p>
    <w:p w:rsidR="000F2779" w:rsidRPr="000F2779" w:rsidRDefault="000F2779" w:rsidP="000F2779">
      <w:pPr>
        <w:shd w:val="clear" w:color="auto" w:fill="FFFFFF"/>
        <w:spacing w:after="150" w:line="240" w:lineRule="auto"/>
        <w:rPr>
          <w:rFonts w:ascii="Arial" w:eastAsia="Times New Roman" w:hAnsi="Arial" w:cs="Arial"/>
          <w:color w:val="333333"/>
          <w:sz w:val="21"/>
          <w:szCs w:val="21"/>
          <w:lang w:eastAsia="ru-RU"/>
        </w:rPr>
      </w:pPr>
      <w:r w:rsidRPr="000F2779">
        <w:rPr>
          <w:rFonts w:ascii="Arial" w:eastAsia="Times New Roman" w:hAnsi="Arial" w:cs="Arial"/>
          <w:color w:val="333333"/>
          <w:sz w:val="21"/>
          <w:szCs w:val="21"/>
          <w:lang w:eastAsia="ru-RU"/>
        </w:rPr>
        <w:t xml:space="preserve">Фартук вокруг дымохода изготавливают из листа, проделав в нем отверстие необходимого размера. Примечание: если фартук дымохода устанавливается после монтажа кровельных листов, последние тщательно накрывают до самого карниза на время выполнения работ. Труба защищается гидроизоляционным фартуком в нижней части или вся полностью, после чего устанавливается плоский лист, идущий от фартука трубы </w:t>
      </w:r>
      <w:proofErr w:type="gramStart"/>
      <w:r w:rsidRPr="000F2779">
        <w:rPr>
          <w:rFonts w:ascii="Arial" w:eastAsia="Times New Roman" w:hAnsi="Arial" w:cs="Arial"/>
          <w:color w:val="333333"/>
          <w:sz w:val="21"/>
          <w:szCs w:val="21"/>
          <w:lang w:eastAsia="ru-RU"/>
        </w:rPr>
        <w:t>под конек</w:t>
      </w:r>
      <w:proofErr w:type="gramEnd"/>
      <w:r w:rsidRPr="000F2779">
        <w:rPr>
          <w:rFonts w:ascii="Arial" w:eastAsia="Times New Roman" w:hAnsi="Arial" w:cs="Arial"/>
          <w:color w:val="333333"/>
          <w:sz w:val="21"/>
          <w:szCs w:val="21"/>
          <w:lang w:eastAsia="ru-RU"/>
        </w:rPr>
        <w:t>. </w:t>
      </w:r>
    </w:p>
    <w:p w:rsidR="00596CCD" w:rsidRDefault="00596CCD"/>
    <w:sectPr w:rsidR="00596C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9E1"/>
    <w:rsid w:val="000035FC"/>
    <w:rsid w:val="000F2779"/>
    <w:rsid w:val="00133784"/>
    <w:rsid w:val="00596CCD"/>
    <w:rsid w:val="00812AA8"/>
    <w:rsid w:val="00C42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D8A37"/>
  <w15:chartTrackingRefBased/>
  <w15:docId w15:val="{887D4F41-9909-410C-AE63-01E8399B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F27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F27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F27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7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F27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F277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F2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F27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491618">
      <w:bodyDiv w:val="1"/>
      <w:marLeft w:val="0"/>
      <w:marRight w:val="0"/>
      <w:marTop w:val="0"/>
      <w:marBottom w:val="0"/>
      <w:divBdr>
        <w:top w:val="none" w:sz="0" w:space="0" w:color="auto"/>
        <w:left w:val="none" w:sz="0" w:space="0" w:color="auto"/>
        <w:bottom w:val="none" w:sz="0" w:space="0" w:color="auto"/>
        <w:right w:val="none" w:sz="0" w:space="0" w:color="auto"/>
      </w:divBdr>
      <w:divsChild>
        <w:div w:id="842664663">
          <w:marLeft w:val="0"/>
          <w:marRight w:val="0"/>
          <w:marTop w:val="0"/>
          <w:marBottom w:val="0"/>
          <w:divBdr>
            <w:top w:val="none" w:sz="0" w:space="0" w:color="auto"/>
            <w:left w:val="none" w:sz="0" w:space="0" w:color="auto"/>
            <w:bottom w:val="none" w:sz="0" w:space="0" w:color="auto"/>
            <w:right w:val="none" w:sz="0" w:space="0" w:color="auto"/>
          </w:divBdr>
          <w:divsChild>
            <w:div w:id="1643344440">
              <w:marLeft w:val="0"/>
              <w:marRight w:val="0"/>
              <w:marTop w:val="0"/>
              <w:marBottom w:val="0"/>
              <w:divBdr>
                <w:top w:val="none" w:sz="0" w:space="0" w:color="auto"/>
                <w:left w:val="none" w:sz="0" w:space="0" w:color="auto"/>
                <w:bottom w:val="none" w:sz="0" w:space="0" w:color="auto"/>
                <w:right w:val="none" w:sz="0" w:space="0" w:color="auto"/>
              </w:divBdr>
            </w:div>
            <w:div w:id="1996371542">
              <w:marLeft w:val="0"/>
              <w:marRight w:val="0"/>
              <w:marTop w:val="0"/>
              <w:marBottom w:val="0"/>
              <w:divBdr>
                <w:top w:val="none" w:sz="0" w:space="0" w:color="auto"/>
                <w:left w:val="none" w:sz="0" w:space="0" w:color="auto"/>
                <w:bottom w:val="none" w:sz="0" w:space="0" w:color="auto"/>
                <w:right w:val="none" w:sz="0" w:space="0" w:color="auto"/>
              </w:divBdr>
            </w:div>
            <w:div w:id="731003156">
              <w:marLeft w:val="0"/>
              <w:marRight w:val="0"/>
              <w:marTop w:val="0"/>
              <w:marBottom w:val="0"/>
              <w:divBdr>
                <w:top w:val="none" w:sz="0" w:space="0" w:color="auto"/>
                <w:left w:val="none" w:sz="0" w:space="0" w:color="auto"/>
                <w:bottom w:val="none" w:sz="0" w:space="0" w:color="auto"/>
                <w:right w:val="none" w:sz="0" w:space="0" w:color="auto"/>
              </w:divBdr>
            </w:div>
            <w:div w:id="1263759026">
              <w:marLeft w:val="0"/>
              <w:marRight w:val="0"/>
              <w:marTop w:val="0"/>
              <w:marBottom w:val="0"/>
              <w:divBdr>
                <w:top w:val="none" w:sz="0" w:space="0" w:color="auto"/>
                <w:left w:val="none" w:sz="0" w:space="0" w:color="auto"/>
                <w:bottom w:val="none" w:sz="0" w:space="0" w:color="auto"/>
                <w:right w:val="none" w:sz="0" w:space="0" w:color="auto"/>
              </w:divBdr>
            </w:div>
            <w:div w:id="1478230210">
              <w:marLeft w:val="0"/>
              <w:marRight w:val="0"/>
              <w:marTop w:val="0"/>
              <w:marBottom w:val="0"/>
              <w:divBdr>
                <w:top w:val="none" w:sz="0" w:space="0" w:color="auto"/>
                <w:left w:val="none" w:sz="0" w:space="0" w:color="auto"/>
                <w:bottom w:val="none" w:sz="0" w:space="0" w:color="auto"/>
                <w:right w:val="none" w:sz="0" w:space="0" w:color="auto"/>
              </w:divBdr>
            </w:div>
            <w:div w:id="689336130">
              <w:marLeft w:val="0"/>
              <w:marRight w:val="0"/>
              <w:marTop w:val="0"/>
              <w:marBottom w:val="0"/>
              <w:divBdr>
                <w:top w:val="none" w:sz="0" w:space="0" w:color="auto"/>
                <w:left w:val="none" w:sz="0" w:space="0" w:color="auto"/>
                <w:bottom w:val="none" w:sz="0" w:space="0" w:color="auto"/>
                <w:right w:val="none" w:sz="0" w:space="0" w:color="auto"/>
              </w:divBdr>
            </w:div>
            <w:div w:id="1447044314">
              <w:marLeft w:val="0"/>
              <w:marRight w:val="0"/>
              <w:marTop w:val="0"/>
              <w:marBottom w:val="0"/>
              <w:divBdr>
                <w:top w:val="none" w:sz="0" w:space="0" w:color="auto"/>
                <w:left w:val="none" w:sz="0" w:space="0" w:color="auto"/>
                <w:bottom w:val="none" w:sz="0" w:space="0" w:color="auto"/>
                <w:right w:val="none" w:sz="0" w:space="0" w:color="auto"/>
              </w:divBdr>
            </w:div>
            <w:div w:id="875116346">
              <w:marLeft w:val="0"/>
              <w:marRight w:val="0"/>
              <w:marTop w:val="0"/>
              <w:marBottom w:val="0"/>
              <w:divBdr>
                <w:top w:val="none" w:sz="0" w:space="0" w:color="auto"/>
                <w:left w:val="none" w:sz="0" w:space="0" w:color="auto"/>
                <w:bottom w:val="none" w:sz="0" w:space="0" w:color="auto"/>
                <w:right w:val="none" w:sz="0" w:space="0" w:color="auto"/>
              </w:divBdr>
              <w:divsChild>
                <w:div w:id="1601066503">
                  <w:marLeft w:val="0"/>
                  <w:marRight w:val="0"/>
                  <w:marTop w:val="0"/>
                  <w:marBottom w:val="0"/>
                  <w:divBdr>
                    <w:top w:val="none" w:sz="0" w:space="0" w:color="auto"/>
                    <w:left w:val="none" w:sz="0" w:space="0" w:color="auto"/>
                    <w:bottom w:val="none" w:sz="0" w:space="0" w:color="auto"/>
                    <w:right w:val="none" w:sz="0" w:space="0" w:color="auto"/>
                  </w:divBdr>
                </w:div>
                <w:div w:id="17957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hyperlink" Target="https://www.profkomplekt.ru/articles/95132/" TargetMode="Externa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hyperlink" Target="https://www.profkomplekt.ru/articles/95132/" TargetMode="External"/><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1955</Words>
  <Characters>11147</Characters>
  <Application>Microsoft Office Word</Application>
  <DocSecurity>0</DocSecurity>
  <Lines>92</Lines>
  <Paragraphs>26</Paragraphs>
  <ScaleCrop>false</ScaleCrop>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Барышников Андрей Игоревич</dc:creator>
  <cp:keywords/>
  <dc:description/>
  <cp:lastModifiedBy>Барышников Андрей Игоревич</cp:lastModifiedBy>
  <cp:revision>5</cp:revision>
  <dcterms:created xsi:type="dcterms:W3CDTF">2023-07-14T08:15:00Z</dcterms:created>
  <dcterms:modified xsi:type="dcterms:W3CDTF">2025-06-16T08:58:00Z</dcterms:modified>
</cp:coreProperties>
</file>